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Flutter Entertainment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nominal value (euro) 0.09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Parvus Asset Management Jersey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JERSEY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15,191,321.00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15,191,321.00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15,191,321.00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Edoardo Mercadante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15,191,321.00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15,191,321.00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15,191,321.00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Flutter Entertainment plc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Madison Avenue, New York, New York, 10010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Parvus Asset Management Jersey Limited, a Jersey private limited company ("Parvus"), with respect to the ordinary shares, nominal value (euro) 0.09 per share ("Ordinary Shares") of Flutter Entertainment plc, a public limited company incorporated in the Republic of Ireland (the "Company"), held by certain funds to which it serves as investment advisor (the "Parvus Funds"); and (ii) Edoardo Mercadante ("Mr. Mercadante," and together with Parvus, the "Reporting Persons"), a director and the ultimate control person of Parvus, with respect to the Ordinary Shares directly held by the Parvus Funds. The filing of this statement should not be construed as an admission that any Reporting Person is, for purposes of Section 13 of the Act,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2nd Floor, No. 4, The Forum, Grenville Street, St. Helier, Y9 JE2 4UF.</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Parvus is a Jersey private limited company. Mr. Mercadante is a citizen of Italy.</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(euro) 0.09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173,481,132 Ordinary Shares outstanding as of June 30, 2026, as reported in the Company's Quarterly Report on Form 10-Q for the quarterly period ended June 30, 2026, filed with the Securities and Exchange Commission on August 5, 2026.</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Parvus Asset Management Jersey Ltd</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8"/>
        <w:gridCol w:w="4257"/>
      </w:tblGrid>
      <w:tr>
        <w:trPr/>
        <w:tc>
          <w:tcPr>
            <w:tcW w:w="59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Edoardo Mercadante</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By: Edoardo Mercadante, Director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7"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Edoardo Mercadante</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Edoardo Mercadante</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Edoardo Mercadante, Individually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1301</Words>
  <Characters>6642</Characters>
  <CharactersWithSpaces>7913</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